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附件一：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“京人奖—20</w:t>
      </w:r>
      <w:r>
        <w:rPr>
          <w:rFonts w:ascii="黑体" w:hAnsi="黑体" w:eastAsia="黑体" w:cs="黑体"/>
          <w:b/>
          <w:bCs/>
          <w:sz w:val="36"/>
          <w:szCs w:val="36"/>
        </w:rPr>
        <w:t>20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北京地区人力资源服务品牌50强、猎头品牌10强、疫情防控突出贡献人力资源服务机构”参评说明</w:t>
      </w:r>
    </w:p>
    <w:p/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各人力资源服务机构：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为了更好地推动“京人奖—20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北京地区人力资源服务品牌50强、猎头品牌10强、2</w:t>
      </w:r>
      <w:r>
        <w:rPr>
          <w:rFonts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/>
          <w:sz w:val="32"/>
          <w:szCs w:val="32"/>
        </w:rPr>
        <w:t>疫情防控突出贡献人力资源服务机构</w:t>
      </w:r>
      <w:r>
        <w:rPr>
          <w:rFonts w:hint="eastAsia" w:ascii="仿宋" w:hAnsi="仿宋" w:eastAsia="仿宋" w:cs="仿宋"/>
          <w:sz w:val="32"/>
          <w:szCs w:val="32"/>
        </w:rPr>
        <w:t>”评选的开展，特为本次评选做出以下具体说明：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一、评选内容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1、京人奖—20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北京地区人力资源服务品牌50强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2、京人奖—20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北京地区猎头品牌10强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3、京人奖—2</w:t>
      </w:r>
      <w:r>
        <w:rPr>
          <w:rFonts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/>
          <w:sz w:val="32"/>
          <w:szCs w:val="32"/>
        </w:rPr>
        <w:t>疫情防控突出贡献人力资源服务机构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left="420" w:leftChars="200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二、参评条件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（一）品牌说明</w:t>
      </w:r>
    </w:p>
    <w:p>
      <w:pPr>
        <w:ind w:firstLine="640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本次“京人奖—20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北京地区人力资源服务品牌50强、猎头品牌10强”评选以各人力资源服务机构的品牌为评选主体。</w:t>
      </w:r>
      <w:r>
        <w:rPr>
          <w:rFonts w:hint="eastAsia" w:ascii="仿宋" w:hAnsi="仿宋" w:eastAsia="仿宋"/>
          <w:b/>
          <w:bCs/>
          <w:sz w:val="32"/>
          <w:szCs w:val="32"/>
        </w:rPr>
        <w:t>各品牌营业额以企业营业额计算，每个企业只能申报一个品牌参与评选。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（二）参评要求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1、京人奖—20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北京地区人力资源服务品牌50强：从事人力资源服务业及上下游相关产业，在北京注册具有独立法人资格的机构。（公司总部、子公司在京单位均可参加）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2、京人奖—20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北京地区猎头品牌10强：以猎头业务为主营业务，在北京注册具有独立法人资格的机构。（公司总部、子公司在京单位均可参加）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京人奖—2</w:t>
      </w:r>
      <w:r>
        <w:rPr>
          <w:rFonts w:ascii="仿宋" w:hAnsi="仿宋" w:eastAsia="仿宋" w:cs="仿宋"/>
          <w:sz w:val="32"/>
          <w:szCs w:val="32"/>
        </w:rPr>
        <w:t>020</w:t>
      </w:r>
      <w:r>
        <w:rPr>
          <w:rFonts w:hint="eastAsia" w:ascii="仿宋" w:hAnsi="仿宋" w:eastAsia="仿宋"/>
          <w:sz w:val="32"/>
          <w:szCs w:val="32"/>
        </w:rPr>
        <w:t>疫情防控突出贡献人力资源服务机构：从事人力资源服务业及上下游相关产业，在北京注册具有独立法人资格的机构。（公司总部、子公司在京单位均可参加）“新冠肺炎”疫情防控期间，在社会服务、物资捐赠、复工复产等多方面做出突出贡献的机构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、以上参选机构在三年内未受到行政处罚。</w:t>
      </w:r>
    </w:p>
    <w:p>
      <w:pPr>
        <w:ind w:left="420" w:left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三、评审团构成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本次评选评审团由三部分组成，即人力资源服务行业专家、人力资源领域学者、人力资源媒体代表。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四、评选维度及权重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1、京人奖—20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北京地区人力资源服务品牌50强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（1）营业收入  权重70%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说明：20</w:t>
      </w:r>
      <w:r>
        <w:rPr>
          <w:rFonts w:ascii="仿宋" w:hAnsi="仿宋" w:eastAsia="仿宋" w:cs="仿宋"/>
          <w:sz w:val="32"/>
          <w:szCs w:val="32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年1月至12月企业营业总收入（总部设在北京的企业可以含京外收入）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（2）网络投票  权重10%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（3）获得奖项  权重10%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说明：获得全国人力资源诚信服务示范机构、北京市人力资源诚信服务示范单位、北京人力资源服务机构等级评定单位及获得201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年度全国及北京市级相关奖项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全国奖项、市级奖项分值不同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（4）评委投票  权重10%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2、京人奖—20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北京地区猎头品牌10强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（1）猎头业务营业收入  权重：60%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说明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</w:rPr>
        <w:t>猎头业务包含</w:t>
      </w:r>
      <w:r>
        <w:rPr>
          <w:rFonts w:hint="eastAsia" w:ascii="仿宋" w:hAnsi="仿宋" w:eastAsia="仿宋" w:cs="仿宋"/>
          <w:sz w:val="32"/>
          <w:szCs w:val="32"/>
        </w:rPr>
        <w:t>,</w:t>
      </w:r>
      <w:r>
        <w:rPr>
          <w:rFonts w:ascii="仿宋" w:hAnsi="仿宋" w:eastAsia="仿宋" w:cs="仿宋"/>
          <w:sz w:val="32"/>
          <w:szCs w:val="32"/>
        </w:rPr>
        <w:t>猎头服务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猎头软件</w:t>
      </w:r>
      <w:r>
        <w:rPr>
          <w:rFonts w:hint="eastAsia" w:ascii="仿宋" w:hAnsi="仿宋" w:eastAsia="仿宋" w:cs="仿宋"/>
          <w:sz w:val="32"/>
          <w:szCs w:val="32"/>
        </w:rPr>
        <w:t>及</w:t>
      </w:r>
      <w:r>
        <w:rPr>
          <w:rFonts w:ascii="仿宋" w:hAnsi="仿宋" w:eastAsia="仿宋" w:cs="仿宋"/>
          <w:sz w:val="32"/>
          <w:szCs w:val="32"/>
        </w:rPr>
        <w:t>网络服务</w:t>
      </w:r>
      <w:r>
        <w:rPr>
          <w:rFonts w:hint="eastAsia" w:ascii="仿宋" w:hAnsi="仿宋" w:eastAsia="仿宋" w:cs="仿宋"/>
          <w:sz w:val="32"/>
          <w:szCs w:val="32"/>
        </w:rPr>
        <w:t>和</w:t>
      </w:r>
      <w:r>
        <w:rPr>
          <w:rFonts w:ascii="仿宋" w:hAnsi="仿宋" w:eastAsia="仿宋" w:cs="仿宋"/>
          <w:sz w:val="32"/>
          <w:szCs w:val="32"/>
        </w:rPr>
        <w:t>猎头相关上下游产业服务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（2）服务规模（201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年成功寻访人数）、企业人才引进案例（201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年引进符合北京市各级政府人才奖励目录的人员）     权重：10%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（3）网络投票  权重：10%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（4）获得奖项  权重：10%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说明：获得全国人力资源诚信服务示范机构、北京市人力资源诚信服务示范单位、北京人力资源服务机构等级评定单位及获得201</w:t>
      </w:r>
      <w:r>
        <w:rPr>
          <w:rFonts w:ascii="仿宋" w:hAnsi="仿宋" w:eastAsia="仿宋" w:cs="仿宋"/>
          <w:sz w:val="32"/>
          <w:szCs w:val="32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年度全国及北京市级相关奖项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全国奖项、市级奖项分值不同</w:t>
      </w: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（5）评委投票  权重：10%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20317"/>
    <w:rsid w:val="73E2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2020-05-11T07:49:00Z</dcterms:created>
  <dc:creator>张言亦</dc:creator>
  <cp:lastModifiedBy>张言亦</cp:lastModifiedBy>
  <dcterms:modified xsi:type="dcterms:W3CDTF">2020-05-11T07:50:36Z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